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B16A" w14:textId="3BC3DE8A" w:rsidR="00BC46F2" w:rsidRPr="00BC46F2" w:rsidRDefault="00BC46F2" w:rsidP="00BC46F2">
      <w:pPr>
        <w:jc w:val="center"/>
        <w:rPr>
          <w:rFonts w:ascii="Corbel" w:hAnsi="Corbel"/>
          <w:b/>
          <w:bCs/>
          <w:sz w:val="36"/>
          <w:szCs w:val="36"/>
        </w:rPr>
      </w:pPr>
      <w:r w:rsidRPr="00BC46F2">
        <w:rPr>
          <w:rFonts w:ascii="Corbel" w:hAnsi="Corbel"/>
          <w:b/>
          <w:bCs/>
          <w:sz w:val="36"/>
          <w:szCs w:val="36"/>
        </w:rPr>
        <w:t>BLUE LIGHT AWARENESS DAY</w:t>
      </w:r>
      <w:r w:rsidRPr="00BC46F2">
        <w:rPr>
          <w:rFonts w:ascii="Corbel" w:hAnsi="Corbel"/>
          <w:b/>
          <w:bCs/>
          <w:sz w:val="36"/>
          <w:szCs w:val="36"/>
        </w:rPr>
        <w:br/>
        <w:t xml:space="preserve"> PROCLAMATION</w:t>
      </w:r>
    </w:p>
    <w:p w14:paraId="77FCF222" w14:textId="77777777" w:rsidR="00D357CD" w:rsidRDefault="00D357CD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</w:p>
    <w:p w14:paraId="56B8670A" w14:textId="77777777" w:rsidR="00D357CD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WHEREAS, </w:t>
      </w:r>
      <w:r w:rsidR="00D357CD">
        <w:rPr>
          <w:rFonts w:ascii="Corbel" w:eastAsiaTheme="minorEastAsia" w:hAnsi="Corbel"/>
          <w:noProof/>
          <w:kern w:val="0"/>
          <w14:ligatures w14:val="none"/>
        </w:rPr>
        <w:t>Visible Light is electromagnetic radiation in the range of 380 – 780 nanometers on the electromagnetic spectrum; and</w:t>
      </w:r>
    </w:p>
    <w:p w14:paraId="61D56C14" w14:textId="58C7C1EA" w:rsidR="00D357CD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WHEREAS, </w:t>
      </w:r>
      <w:r w:rsidR="004A2B88">
        <w:rPr>
          <w:rFonts w:ascii="Corbel" w:eastAsiaTheme="minorEastAsia" w:hAnsi="Corbel"/>
          <w:noProof/>
          <w:kern w:val="0"/>
          <w14:ligatures w14:val="none"/>
        </w:rPr>
        <w:t>B</w:t>
      </w:r>
      <w:r w:rsidR="00D357CD">
        <w:rPr>
          <w:rFonts w:ascii="Corbel" w:eastAsiaTheme="minorEastAsia" w:hAnsi="Corbel"/>
          <w:noProof/>
          <w:kern w:val="0"/>
          <w14:ligatures w14:val="none"/>
        </w:rPr>
        <w:t>lue light is Visible Light in the range 380-500 nanometers; and</w:t>
      </w:r>
    </w:p>
    <w:p w14:paraId="4638691E" w14:textId="1830A1F1" w:rsidR="004A2B88" w:rsidRDefault="004A2B88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 xml:space="preserve">WHEREAS, The Blue Light Hazard </w:t>
      </w:r>
      <w:r w:rsidRPr="004A2B88">
        <w:rPr>
          <w:rFonts w:ascii="Corbel" w:eastAsiaTheme="minorEastAsia" w:hAnsi="Corbel"/>
          <w:noProof/>
          <w:kern w:val="0"/>
          <w14:ligatures w14:val="none"/>
        </w:rPr>
        <w:t xml:space="preserve">refers to </w:t>
      </w:r>
      <w:r w:rsidR="006442E5">
        <w:rPr>
          <w:rFonts w:ascii="Corbel" w:eastAsiaTheme="minorEastAsia" w:hAnsi="Corbel"/>
          <w:noProof/>
          <w:kern w:val="0"/>
          <w14:ligatures w14:val="none"/>
        </w:rPr>
        <w:t>s</w:t>
      </w:r>
      <w:r w:rsidRPr="004A2B88">
        <w:rPr>
          <w:rFonts w:ascii="Corbel" w:eastAsiaTheme="minorEastAsia" w:hAnsi="Corbel"/>
          <w:noProof/>
          <w:kern w:val="0"/>
          <w14:ligatures w14:val="none"/>
        </w:rPr>
        <w:t>pecific photochemical induced damage to the retina</w:t>
      </w:r>
      <w:r>
        <w:rPr>
          <w:rFonts w:ascii="Corbel" w:eastAsiaTheme="minorEastAsia" w:hAnsi="Corbel"/>
          <w:noProof/>
          <w:kern w:val="0"/>
          <w14:ligatures w14:val="none"/>
        </w:rPr>
        <w:t>; and</w:t>
      </w:r>
    </w:p>
    <w:p w14:paraId="7E91BCBB" w14:textId="2755C418" w:rsidR="00C918DB" w:rsidRDefault="00C918DB" w:rsidP="00C918DB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 xml:space="preserve">WHEREAS, </w:t>
      </w:r>
      <w:r w:rsidRPr="00F15F5C">
        <w:rPr>
          <w:rFonts w:ascii="Corbel" w:eastAsiaTheme="minorEastAsia" w:hAnsi="Corbel"/>
          <w:noProof/>
          <w:kern w:val="0"/>
          <w14:ligatures w14:val="none"/>
        </w:rPr>
        <w:t>Blue light has been reported to cause visual discomfort in 65 percent of Americans</w:t>
      </w:r>
      <w:r w:rsidR="0095103D">
        <w:rPr>
          <w:rFonts w:ascii="Corbel" w:eastAsiaTheme="minorEastAsia" w:hAnsi="Corbel"/>
          <w:noProof/>
          <w:kern w:val="0"/>
          <w14:ligatures w14:val="none"/>
        </w:rPr>
        <w:t>; and</w:t>
      </w:r>
    </w:p>
    <w:p w14:paraId="3373F267" w14:textId="78C3B912" w:rsidR="00F67F4A" w:rsidRDefault="00F67F4A" w:rsidP="00C918DB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WHEREAS, Children are particularly vulnterable to blue light; and</w:t>
      </w:r>
    </w:p>
    <w:p w14:paraId="1FD98176" w14:textId="11DF46D3" w:rsidR="000D3E99" w:rsidRDefault="000D3E99" w:rsidP="00C918DB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WHEREAS, Individuals with disabilities may require blue light accommodation; and</w:t>
      </w:r>
    </w:p>
    <w:p w14:paraId="049AB05F" w14:textId="41C5730F" w:rsidR="004A2B88" w:rsidRDefault="004A2B88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WHEREAS, Blue light controls circadian rhythms; and</w:t>
      </w:r>
    </w:p>
    <w:p w14:paraId="098CE7B9" w14:textId="09F30BC5" w:rsidR="004A2B88" w:rsidRDefault="004A2B88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WHEREAS, The use of blue-rich light sources at night has been linked to multiple health disorders, including increased risk of cancer, diabetes, heart disease, mood disorders, and early mortality; and</w:t>
      </w:r>
    </w:p>
    <w:p w14:paraId="34577271" w14:textId="33DD8C9C" w:rsidR="004A2B88" w:rsidRDefault="004A2B88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 xml:space="preserve">WHEREAS, Living organisms require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a natural light and dark circadian cycle; and</w:t>
      </w:r>
    </w:p>
    <w:p w14:paraId="13460782" w14:textId="31BE84DB" w:rsidR="00F15F5C" w:rsidRDefault="00F15F5C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 xml:space="preserve">WHEREAS, There are many products that emit blue light such as streetlights, floodlights, digital displays, indoor lights, strip lights, façade lights, </w:t>
      </w:r>
      <w:r w:rsidR="00DD7AA0">
        <w:rPr>
          <w:rFonts w:ascii="Corbel" w:eastAsiaTheme="minorEastAsia" w:hAnsi="Corbel"/>
          <w:noProof/>
          <w:kern w:val="0"/>
          <w14:ligatures w14:val="none"/>
        </w:rPr>
        <w:t xml:space="preserve">surveillance lights, </w:t>
      </w:r>
      <w:r>
        <w:rPr>
          <w:rFonts w:ascii="Corbel" w:eastAsiaTheme="minorEastAsia" w:hAnsi="Corbel"/>
          <w:noProof/>
          <w:kern w:val="0"/>
          <w14:ligatures w14:val="none"/>
        </w:rPr>
        <w:t>and vehicle lights</w:t>
      </w:r>
      <w:r w:rsidR="0095103D">
        <w:rPr>
          <w:rFonts w:ascii="Corbel" w:eastAsiaTheme="minorEastAsia" w:hAnsi="Corbel"/>
          <w:noProof/>
          <w:kern w:val="0"/>
          <w14:ligatures w14:val="none"/>
        </w:rPr>
        <w:t>.</w:t>
      </w:r>
    </w:p>
    <w:p w14:paraId="067187A4" w14:textId="1CB6B834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NOW, THERFORE, I,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[Name]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[Position]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 of the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[Name of Town]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[State]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on behalf of all citizens of the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 xml:space="preserve">[Name of Town] 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recognize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October 10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 as </w:t>
      </w:r>
    </w:p>
    <w:p w14:paraId="4C6D514E" w14:textId="0A02B64E" w:rsidR="00BC46F2" w:rsidRPr="006442E5" w:rsidRDefault="00F15F5C" w:rsidP="005F6DEE">
      <w:pPr>
        <w:jc w:val="center"/>
        <w:rPr>
          <w:rFonts w:ascii="Corbel" w:eastAsiaTheme="minorEastAsia" w:hAnsi="Corbel"/>
          <w:b/>
          <w:bCs/>
          <w:noProof/>
          <w:kern w:val="0"/>
          <w14:ligatures w14:val="none"/>
        </w:rPr>
      </w:pPr>
      <w:r w:rsidRPr="006442E5">
        <w:rPr>
          <w:rFonts w:ascii="Corbel" w:eastAsiaTheme="minorEastAsia" w:hAnsi="Corbel"/>
          <w:b/>
          <w:bCs/>
          <w:noProof/>
          <w:kern w:val="0"/>
          <w14:ligatures w14:val="none"/>
        </w:rPr>
        <w:t>BLUE LIGHT AWARENESS DAY</w:t>
      </w:r>
    </w:p>
    <w:p w14:paraId="18D4F60E" w14:textId="398274F9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and I call this observance to the attention of all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[Name of Town]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offic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i</w:t>
      </w:r>
      <w:r w:rsidR="00F15F5C">
        <w:rPr>
          <w:rFonts w:ascii="Corbel" w:eastAsiaTheme="minorEastAsia" w:hAnsi="Corbel"/>
          <w:noProof/>
          <w:kern w:val="0"/>
          <w14:ligatures w14:val="none"/>
        </w:rPr>
        <w:t>als</w:t>
      </w:r>
      <w:r w:rsidR="006442E5">
        <w:rPr>
          <w:rFonts w:ascii="Corbel" w:eastAsiaTheme="minorEastAsia" w:hAnsi="Corbel"/>
          <w:noProof/>
          <w:kern w:val="0"/>
          <w14:ligatures w14:val="none"/>
        </w:rPr>
        <w:t xml:space="preserve"> who </w:t>
      </w:r>
      <w:r w:rsidR="00F15F5C">
        <w:rPr>
          <w:rFonts w:ascii="Corbel" w:eastAsiaTheme="minorEastAsia" w:hAnsi="Corbel"/>
          <w:noProof/>
          <w:kern w:val="0"/>
          <w14:ligatures w14:val="none"/>
        </w:rPr>
        <w:t xml:space="preserve">are encouraged to promote measures to reduce the amount of blue light at night in all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public and private settings to protect the health, safety, and civil rights of all residents and gue</w:t>
      </w:r>
      <w:r w:rsidR="00436ED1">
        <w:rPr>
          <w:rFonts w:ascii="Corbel" w:eastAsiaTheme="minorEastAsia" w:hAnsi="Corbel"/>
          <w:noProof/>
          <w:kern w:val="0"/>
          <w14:ligatures w14:val="none"/>
        </w:rPr>
        <w:t>s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ts, and to protect the health of our entire ecosystem.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 </w:t>
      </w:r>
    </w:p>
    <w:p w14:paraId="3CF02CF6" w14:textId="627A26E8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IN WITNESS WHEREOF, I have hereunto set my hand and caused the Corporate Seal of the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[Name of Town]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[State]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to be affixed hereto this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[Day]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 day of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[Month]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, </w:t>
      </w:r>
      <w:r w:rsidR="00161709">
        <w:rPr>
          <w:rFonts w:ascii="Corbel" w:eastAsiaTheme="minorEastAsia" w:hAnsi="Corbel"/>
          <w:noProof/>
          <w:kern w:val="0"/>
          <w14:ligatures w14:val="none"/>
        </w:rPr>
        <w:t>[Year]</w:t>
      </w: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. </w:t>
      </w:r>
    </w:p>
    <w:p w14:paraId="64F9A3D8" w14:textId="2E3A2C46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</w:p>
    <w:p w14:paraId="580F8470" w14:textId="7ACD7672" w:rsidR="00BC46F2" w:rsidRPr="00BC46F2" w:rsidRDefault="00161709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lastRenderedPageBreak/>
        <w:t>[Name]</w:t>
      </w:r>
    </w:p>
    <w:p w14:paraId="665896E6" w14:textId="5F437E1F" w:rsidR="00BC46F2" w:rsidRPr="00BC46F2" w:rsidRDefault="00161709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[Position]</w:t>
      </w:r>
    </w:p>
    <w:p w14:paraId="6FA1EA11" w14:textId="77777777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ATTEST: </w:t>
      </w:r>
    </w:p>
    <w:p w14:paraId="319D7953" w14:textId="77777777" w:rsidR="00BC46F2" w:rsidRPr="00BC46F2" w:rsidRDefault="00BC46F2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 w:rsidRPr="00BC46F2">
        <w:rPr>
          <w:rFonts w:ascii="Corbel" w:eastAsiaTheme="minorEastAsia" w:hAnsi="Corbel"/>
          <w:noProof/>
          <w:kern w:val="0"/>
          <w14:ligatures w14:val="none"/>
        </w:rPr>
        <w:t xml:space="preserve">___________________________ </w:t>
      </w:r>
    </w:p>
    <w:p w14:paraId="01443568" w14:textId="6418C806" w:rsidR="00BC46F2" w:rsidRPr="00BC46F2" w:rsidRDefault="00161709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[Name], [Title]</w:t>
      </w:r>
    </w:p>
    <w:p w14:paraId="670655C4" w14:textId="20FC795C" w:rsidR="00525629" w:rsidRDefault="00161709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  <w:r>
        <w:rPr>
          <w:rFonts w:ascii="Corbel" w:eastAsiaTheme="minorEastAsia" w:hAnsi="Corbel"/>
          <w:noProof/>
          <w:kern w:val="0"/>
          <w14:ligatures w14:val="none"/>
        </w:rPr>
        <w:t>[Position]</w:t>
      </w:r>
    </w:p>
    <w:p w14:paraId="10A06978" w14:textId="77777777" w:rsidR="00D357CD" w:rsidRDefault="00D357CD" w:rsidP="00BC46F2">
      <w:pPr>
        <w:jc w:val="both"/>
        <w:rPr>
          <w:rFonts w:ascii="Corbel" w:eastAsiaTheme="minorEastAsia" w:hAnsi="Corbel"/>
          <w:noProof/>
          <w:kern w:val="0"/>
          <w14:ligatures w14:val="none"/>
        </w:rPr>
      </w:pPr>
    </w:p>
    <w:sectPr w:rsidR="00D3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F2"/>
    <w:rsid w:val="000B4901"/>
    <w:rsid w:val="000D3E99"/>
    <w:rsid w:val="001513A2"/>
    <w:rsid w:val="00161709"/>
    <w:rsid w:val="001943EF"/>
    <w:rsid w:val="001B4A7D"/>
    <w:rsid w:val="00436ED1"/>
    <w:rsid w:val="004A2B88"/>
    <w:rsid w:val="00525629"/>
    <w:rsid w:val="005C4EDF"/>
    <w:rsid w:val="005F6DEE"/>
    <w:rsid w:val="006442E5"/>
    <w:rsid w:val="00731E88"/>
    <w:rsid w:val="00803302"/>
    <w:rsid w:val="0095103D"/>
    <w:rsid w:val="009C50F1"/>
    <w:rsid w:val="00BC24CC"/>
    <w:rsid w:val="00BC46F2"/>
    <w:rsid w:val="00C56247"/>
    <w:rsid w:val="00C918DB"/>
    <w:rsid w:val="00C92AEB"/>
    <w:rsid w:val="00D357CD"/>
    <w:rsid w:val="00DB71B5"/>
    <w:rsid w:val="00DD7AA0"/>
    <w:rsid w:val="00F15F5C"/>
    <w:rsid w:val="00F67F4A"/>
    <w:rsid w:val="00F85D68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D556"/>
  <w15:chartTrackingRefBased/>
  <w15:docId w15:val="{9E1472B2-58DE-4B23-B881-0DB419F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6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283</Words>
  <Characters>1556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Baker</dc:creator>
  <cp:keywords/>
  <dc:description/>
  <cp:lastModifiedBy>Mark Baker</cp:lastModifiedBy>
  <cp:revision>13</cp:revision>
  <dcterms:created xsi:type="dcterms:W3CDTF">2025-12-20T02:05:00Z</dcterms:created>
  <dcterms:modified xsi:type="dcterms:W3CDTF">2025-12-20T06:13:00Z</dcterms:modified>
</cp:coreProperties>
</file>